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63F" w:rsidRDefault="0043063F" w:rsidP="00430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43063F" w:rsidRDefault="0043063F" w:rsidP="00430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43063F" w:rsidRDefault="0043063F" w:rsidP="00430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43063F" w:rsidRDefault="0043063F" w:rsidP="0043063F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МЕТОДИЧЕСКИЕ УКАЗАНИЯ К САМОСТОЯТЕЛЬНОЙ РАБОТЕ СТУДЕНТОВ</w:t>
      </w:r>
    </w:p>
    <w:p w:rsidR="0043063F" w:rsidRDefault="0043063F" w:rsidP="0043063F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63F" w:rsidRDefault="00FD5AE6" w:rsidP="0043063F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Практический иностранный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язык 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 курс</w:t>
      </w:r>
      <w:r w:rsidRPr="00FD5A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часть 2,</w:t>
      </w:r>
    </w:p>
    <w:p w:rsidR="0043063F" w:rsidRDefault="0043063F" w:rsidP="0043063F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6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FD5AE6" w:rsidP="0043063F">
      <w:pPr>
        <w:spacing w:line="200" w:lineRule="exac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Алматы 2024</w:t>
      </w:r>
      <w:bookmarkStart w:id="0" w:name="_GoBack"/>
      <w:bookmarkEnd w:id="0"/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pgSz w:w="11900" w:h="16838"/>
          <w:pgMar w:top="851" w:right="846" w:bottom="151" w:left="1440" w:header="0" w:footer="0" w:gutter="0"/>
          <w:cols w:space="720"/>
        </w:sectPr>
      </w:pPr>
    </w:p>
    <w:p w:rsidR="0043063F" w:rsidRDefault="0043063F" w:rsidP="0043063F">
      <w:pPr>
        <w:spacing w:line="0" w:lineRule="atLeast"/>
        <w:ind w:right="-367"/>
        <w:rPr>
          <w:rFonts w:ascii="Times New Roman" w:eastAsia="Times New Roman" w:hAnsi="Times New Roman"/>
          <w:b/>
          <w:sz w:val="28"/>
        </w:rPr>
      </w:pPr>
      <w:bookmarkStart w:id="1" w:name="page17"/>
      <w:bookmarkEnd w:id="1"/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41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Введение …………………………………………………………………… 3</w:t>
      </w:r>
    </w:p>
    <w:p w:rsidR="0043063F" w:rsidRDefault="0043063F" w:rsidP="0043063F">
      <w:pPr>
        <w:spacing w:line="321" w:lineRule="exact"/>
        <w:rPr>
          <w:rFonts w:ascii="Times New Roman" w:eastAsia="Times New Roman" w:hAnsi="Times New Roman"/>
          <w:sz w:val="28"/>
        </w:rPr>
      </w:pPr>
    </w:p>
    <w:p w:rsidR="0043063F" w:rsidRDefault="0043063F" w:rsidP="0043063F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Общая характеристика самостоятельной работы студента 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 4</w:t>
      </w:r>
    </w:p>
    <w:p w:rsidR="0043063F" w:rsidRDefault="0043063F" w:rsidP="0043063F">
      <w:pPr>
        <w:spacing w:line="323" w:lineRule="exact"/>
        <w:rPr>
          <w:rFonts w:ascii="Times New Roman" w:eastAsia="Times New Roman" w:hAnsi="Times New Roman"/>
          <w:sz w:val="28"/>
        </w:rPr>
      </w:pPr>
    </w:p>
    <w:p w:rsidR="0043063F" w:rsidRDefault="0043063F" w:rsidP="0043063F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План-график выполнения СРС 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……6</w:t>
      </w:r>
    </w:p>
    <w:p w:rsidR="0043063F" w:rsidRDefault="0043063F" w:rsidP="0043063F">
      <w:pPr>
        <w:spacing w:line="321" w:lineRule="exact"/>
        <w:rPr>
          <w:rFonts w:ascii="Times New Roman" w:eastAsia="Times New Roman" w:hAnsi="Times New Roman"/>
          <w:sz w:val="28"/>
        </w:rPr>
      </w:pPr>
    </w:p>
    <w:p w:rsidR="0043063F" w:rsidRDefault="0043063F" w:rsidP="0043063F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Методические указания ……………………………………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.….……..8</w:t>
      </w:r>
    </w:p>
    <w:p w:rsidR="0043063F" w:rsidRDefault="0043063F" w:rsidP="0043063F">
      <w:pPr>
        <w:spacing w:line="322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 Критерии оценивания …………………………………………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.…….10</w:t>
      </w:r>
    </w:p>
    <w:p w:rsidR="0043063F" w:rsidRDefault="0043063F" w:rsidP="0043063F">
      <w:pPr>
        <w:spacing w:line="324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6. Рекомендуемая литература и </w:t>
      </w:r>
      <w:proofErr w:type="spellStart"/>
      <w:r>
        <w:rPr>
          <w:rFonts w:ascii="Times New Roman" w:eastAsia="Times New Roman" w:hAnsi="Times New Roman"/>
          <w:sz w:val="28"/>
        </w:rPr>
        <w:t>интернет-ресурсы</w:t>
      </w:r>
      <w:proofErr w:type="spellEnd"/>
      <w:r>
        <w:rPr>
          <w:rFonts w:ascii="Times New Roman" w:eastAsia="Times New Roman" w:hAnsi="Times New Roman"/>
          <w:sz w:val="28"/>
        </w:rPr>
        <w:t xml:space="preserve"> 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………….. 13</w:t>
      </w: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8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right="-7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</w:t>
      </w: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pgSz w:w="11900" w:h="16838"/>
          <w:pgMar w:top="1130" w:right="846" w:bottom="151" w:left="852" w:header="0" w:footer="0" w:gutter="0"/>
          <w:cols w:space="720"/>
        </w:sect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97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48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7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Основной целью освоения дисциплины является повышение исходного уровня владения иностранным языком, достигнутого на предыдущей ступени образования, и овладения студентами необходимым и достаточным уровнем коммуникативной компетенции для решения социально-коммуникативных задач в профессиональной и научной деятельности при общении</w:t>
      </w:r>
    </w:p>
    <w:p w:rsidR="0043063F" w:rsidRDefault="0043063F" w:rsidP="0043063F">
      <w:pPr>
        <w:spacing w:line="16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numPr>
          <w:ilvl w:val="0"/>
          <w:numId w:val="2"/>
        </w:numPr>
        <w:tabs>
          <w:tab w:val="left" w:pos="387"/>
        </w:tabs>
        <w:spacing w:line="237" w:lineRule="auto"/>
        <w:ind w:left="20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зарубежными партнерами, при подготовке научных работ, а также для дальнейшего самообразования. В рамках изучения учебной </w:t>
      </w:r>
      <w:proofErr w:type="gramStart"/>
      <w:r>
        <w:rPr>
          <w:rFonts w:ascii="Times New Roman" w:eastAsia="Times New Roman" w:hAnsi="Times New Roman"/>
          <w:sz w:val="28"/>
        </w:rPr>
        <w:t xml:space="preserve">дисциплины 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задачи</w:t>
      </w:r>
      <w:proofErr w:type="gramEnd"/>
      <w:r>
        <w:rPr>
          <w:rFonts w:ascii="Times New Roman" w:eastAsia="Times New Roman" w:hAnsi="Times New Roman"/>
          <w:b/>
          <w:sz w:val="28"/>
        </w:rPr>
        <w:t>: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практически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овладеть системой английского языка и принципами ее функционирования применительно к различным сферам речевой коммуникации, речевого воздействия, расширить словарный запас и сформировать терминологический аппарат на иностранном языке в пределах профессиональной сферы, сформировать представление об основах межкультурной коммуникации, воспитать толерантность и уважения к духовным ценностям разных стран и народов.</w:t>
      </w:r>
    </w:p>
    <w:p w:rsidR="0043063F" w:rsidRDefault="0043063F" w:rsidP="0043063F">
      <w:pPr>
        <w:spacing w:line="15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7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 освоении данной дисциплины необходимо приобретенное в результате изучения предшествующих дисциплин уверенное </w:t>
      </w:r>
      <w:r>
        <w:rPr>
          <w:rFonts w:ascii="Times New Roman" w:eastAsia="Times New Roman" w:hAnsi="Times New Roman"/>
          <w:b/>
          <w:sz w:val="28"/>
        </w:rPr>
        <w:t>знание</w:t>
      </w:r>
      <w:r>
        <w:rPr>
          <w:rFonts w:ascii="Times New Roman" w:eastAsia="Times New Roman" w:hAnsi="Times New Roman"/>
          <w:sz w:val="28"/>
        </w:rPr>
        <w:t xml:space="preserve"> обучающимися основных фонетических и грамматических структур; владение необходимым активным лексическим запасом. Студент также должен </w:t>
      </w:r>
      <w:r>
        <w:rPr>
          <w:rFonts w:ascii="Times New Roman" w:eastAsia="Times New Roman" w:hAnsi="Times New Roman"/>
          <w:b/>
          <w:sz w:val="28"/>
        </w:rPr>
        <w:t>уметь:</w:t>
      </w:r>
      <w:r>
        <w:rPr>
          <w:rFonts w:ascii="Times New Roman" w:eastAsia="Times New Roman" w:hAnsi="Times New Roman"/>
          <w:sz w:val="28"/>
        </w:rPr>
        <w:t xml:space="preserve"> применять навыки устной речи на иностранном языке; выполнять разнообразные задания.</w:t>
      </w:r>
    </w:p>
    <w:p w:rsidR="0043063F" w:rsidRDefault="0043063F" w:rsidP="0043063F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Студент также должен:</w:t>
      </w:r>
    </w:p>
    <w:p w:rsidR="0043063F" w:rsidRDefault="0043063F" w:rsidP="0043063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D4AE15" wp14:editId="162731F3">
                <wp:simplePos x="0" y="0"/>
                <wp:positionH relativeFrom="column">
                  <wp:posOffset>6483985</wp:posOffset>
                </wp:positionH>
                <wp:positionV relativeFrom="paragraph">
                  <wp:posOffset>207010</wp:posOffset>
                </wp:positionV>
                <wp:extent cx="12700" cy="1206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A4637" id="Прямоугольник 2" o:spid="_x0000_s1026" style="position:absolute;margin-left:510.55pt;margin-top:16.3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" fillcolor="black" strokecolor="white"/>
            </w:pict>
          </mc:Fallback>
        </mc:AlternateContent>
      </w:r>
    </w:p>
    <w:p w:rsidR="0043063F" w:rsidRDefault="0043063F" w:rsidP="0043063F">
      <w:pPr>
        <w:spacing w:line="29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7520"/>
      </w:tblGrid>
      <w:tr w:rsidR="0043063F" w:rsidTr="008F752E">
        <w:trPr>
          <w:trHeight w:val="276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основы коммуникации в устной и письменной формах на русском и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иностранном   языках   для   решения   задач   межличностного   и</w:t>
            </w:r>
          </w:p>
        </w:tc>
      </w:tr>
      <w:tr w:rsidR="0043063F" w:rsidTr="008F752E">
        <w:trPr>
          <w:trHeight w:val="277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межкультурного взаимодействия;</w:t>
            </w:r>
          </w:p>
        </w:tc>
      </w:tr>
      <w:tr w:rsidR="0043063F" w:rsidTr="008F752E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знать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алгоритм  обработки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информации  с  использованием  различных</w:t>
            </w:r>
          </w:p>
        </w:tc>
      </w:tr>
      <w:tr w:rsidR="0043063F" w:rsidTr="008F752E">
        <w:trPr>
          <w:trHeight w:val="27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стратегий  чтения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(ознакомительного,  просмотрового,  поискового,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изучающего);</w:t>
            </w:r>
          </w:p>
        </w:tc>
      </w:tr>
      <w:tr w:rsidR="0043063F" w:rsidTr="008F752E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особенности диалогической и монологической речи.</w:t>
            </w:r>
          </w:p>
        </w:tc>
      </w:tr>
      <w:tr w:rsidR="0043063F" w:rsidTr="008F752E">
        <w:trPr>
          <w:trHeight w:val="2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осуществлять коммуникацию на русском и иностранном языках;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–   понимать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текст,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содержащий   ранее   усвоенную   лексику   и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грамматику;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извлекать главную или интересующую информацию;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уметь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участвовать  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диалоге,  обсуждении  используя  аргументацию  и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063F" w:rsidRDefault="0043063F" w:rsidP="008F752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эмоционально-оценочные средства иностранного языка;</w:t>
            </w:r>
          </w:p>
        </w:tc>
      </w:tr>
      <w:tr w:rsidR="0043063F" w:rsidTr="008F752E">
        <w:trPr>
          <w:trHeight w:val="134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3063F" w:rsidRDefault="0043063F" w:rsidP="008F752E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понимать на слух иноязычную диалогическую и монологическую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речь в сфере бытовой коммуникации;</w:t>
            </w:r>
          </w:p>
        </w:tc>
      </w:tr>
    </w:tbl>
    <w:p w:rsidR="0043063F" w:rsidRDefault="0043063F" w:rsidP="0043063F">
      <w:pPr>
        <w:spacing w:line="262" w:lineRule="exact"/>
        <w:rPr>
          <w:rFonts w:ascii="Times New Roman" w:eastAsia="Times New Roman" w:hAnsi="Times New Roman"/>
        </w:rPr>
      </w:pPr>
      <w:bookmarkStart w:id="2" w:name="page19"/>
      <w:bookmarkEnd w:id="2"/>
    </w:p>
    <w:p w:rsidR="0043063F" w:rsidRDefault="0043063F" w:rsidP="0043063F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Введение</w:t>
      </w:r>
    </w:p>
    <w:tbl>
      <w:tblPr>
        <w:tblW w:w="99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7292"/>
      </w:tblGrid>
      <w:tr w:rsidR="0043063F" w:rsidTr="008F752E">
        <w:trPr>
          <w:trHeight w:val="431"/>
        </w:trPr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–письменно излагать содержание услышанного;</w:t>
            </w:r>
          </w:p>
        </w:tc>
      </w:tr>
      <w:tr w:rsidR="0043063F" w:rsidTr="008F752E">
        <w:trPr>
          <w:trHeight w:val="205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–осуществлять письменный перевод с иностранного языка на русский</w:t>
            </w:r>
          </w:p>
        </w:tc>
      </w:tr>
      <w:tr w:rsidR="0043063F" w:rsidTr="008F752E">
        <w:trPr>
          <w:trHeight w:val="430"/>
        </w:trPr>
        <w:tc>
          <w:tcPr>
            <w:tcW w:w="2637" w:type="dxa"/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vAlign w:val="bottom"/>
            <w:hideMark/>
          </w:tcPr>
          <w:p w:rsidR="0043063F" w:rsidRDefault="0043063F" w:rsidP="008F752E">
            <w:pPr>
              <w:spacing w:line="0" w:lineRule="atLeast"/>
              <w:ind w:left="7260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19</w:t>
            </w:r>
          </w:p>
        </w:tc>
      </w:tr>
    </w:tbl>
    <w:p w:rsidR="0043063F" w:rsidRDefault="0043063F" w:rsidP="0043063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B3F457" wp14:editId="2AB1AF3C">
                <wp:simplePos x="0" y="0"/>
                <wp:positionH relativeFrom="column">
                  <wp:posOffset>6483985</wp:posOffset>
                </wp:positionH>
                <wp:positionV relativeFrom="paragraph">
                  <wp:posOffset>-391160</wp:posOffset>
                </wp:positionV>
                <wp:extent cx="12700" cy="1206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02784" id="Прямоугольник 1" o:spid="_x0000_s1026" style="position:absolute;margin-left:510.55pt;margin-top:-30.8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" fillcolor="black" strokecolor="white"/>
            </w:pict>
          </mc:Fallback>
        </mc:AlternateContent>
      </w:r>
    </w:p>
    <w:p w:rsidR="0043063F" w:rsidRDefault="0043063F" w:rsidP="0043063F">
      <w:pPr>
        <w:rPr>
          <w:rFonts w:ascii="Times New Roman" w:eastAsia="Times New Roman" w:hAnsi="Times New Roman"/>
        </w:rPr>
        <w:sectPr w:rsidR="0043063F">
          <w:type w:val="continuous"/>
          <w:pgSz w:w="11900" w:h="16838"/>
          <w:pgMar w:top="1440" w:right="846" w:bottom="151" w:left="84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1840"/>
        <w:gridCol w:w="2120"/>
        <w:gridCol w:w="1620"/>
        <w:gridCol w:w="1940"/>
      </w:tblGrid>
      <w:tr w:rsidR="0043063F" w:rsidTr="008F752E">
        <w:trPr>
          <w:trHeight w:val="278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" w:name="page20"/>
            <w:bookmarkEnd w:id="3"/>
          </w:p>
        </w:tc>
        <w:tc>
          <w:tcPr>
            <w:tcW w:w="75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  с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русского  на  иностранный  язык  текстов  профессионально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направленной,</w:t>
            </w:r>
          </w:p>
        </w:tc>
        <w:tc>
          <w:tcPr>
            <w:tcW w:w="3740" w:type="dxa"/>
            <w:gridSpan w:val="2"/>
            <w:vAlign w:val="bottom"/>
            <w:hideMark/>
          </w:tcPr>
          <w:p w:rsidR="0043063F" w:rsidRDefault="0043063F" w:rsidP="008F752E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общественно-политической,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экономической,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социальной,общекультурнойтематики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,официально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-деловых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документов общеполитического, торгово-экономического характера;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–составлять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аннотации,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рефераты,   тезисы,   сообщения,   частное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письмо, деловое письмо, биографию;</w:t>
            </w:r>
          </w:p>
        </w:tc>
        <w:tc>
          <w:tcPr>
            <w:tcW w:w="1620" w:type="dxa"/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–осуществлять анализ и редактирование переводов, реферирование и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gridSpan w:val="3"/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аннотирование   на   иностранном   языке   текстов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общественно-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политической,</w:t>
            </w:r>
          </w:p>
        </w:tc>
        <w:tc>
          <w:tcPr>
            <w:tcW w:w="2120" w:type="dxa"/>
            <w:vAlign w:val="bottom"/>
            <w:hideMark/>
          </w:tcPr>
          <w:p w:rsidR="0043063F" w:rsidRDefault="0043063F" w:rsidP="008F752E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экономической,</w:t>
            </w:r>
          </w:p>
        </w:tc>
        <w:tc>
          <w:tcPr>
            <w:tcW w:w="1620" w:type="dxa"/>
            <w:vAlign w:val="bottom"/>
            <w:hideMark/>
          </w:tcPr>
          <w:p w:rsidR="0043063F" w:rsidRDefault="0043063F" w:rsidP="008F752E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социальной,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общекультурной</w:t>
            </w:r>
          </w:p>
        </w:tc>
      </w:tr>
      <w:tr w:rsidR="0043063F" w:rsidTr="008F752E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тематики, научно-популярных и общетехнических текстов.</w:t>
            </w:r>
          </w:p>
        </w:tc>
      </w:tr>
      <w:tr w:rsidR="0043063F" w:rsidTr="008F752E">
        <w:trPr>
          <w:trHeight w:val="2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языковыми    и    предметными 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знаниями,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необходимыми    для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осуществления иноязычной коммуникативной деятельности;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способами   пополнения   знаний   на   основе   использования</w:t>
            </w:r>
          </w:p>
        </w:tc>
      </w:tr>
      <w:tr w:rsidR="0043063F" w:rsidTr="008F752E">
        <w:trPr>
          <w:trHeight w:val="277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оригинальных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источников,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в   том   числе   электронных   и   на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gridSpan w:val="3"/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иностранном языке, из разных областей культуры;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063F" w:rsidTr="008F752E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9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владеть</w:t>
            </w: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навыками  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умениями,  связанными  с  рациональными  приемами</w:t>
            </w:r>
          </w:p>
        </w:tc>
      </w:tr>
      <w:tr w:rsidR="0043063F" w:rsidTr="008F752E">
        <w:trPr>
          <w:trHeight w:val="27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умственного труда, при осуществлении иноязычной коммуникации.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Основными  видами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учебных занятий являются практические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занятия.   Преподавание   курса   предполагает   активную   работу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студентов  по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изучению  основной  и  дополнительной  литературы,</w:t>
            </w:r>
          </w:p>
        </w:tc>
      </w:tr>
      <w:tr w:rsidR="0043063F" w:rsidTr="008F752E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написание эссе.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93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Общая характеристика самостоятельной работы студента при изучении дисциплины </w:t>
      </w:r>
    </w:p>
    <w:p w:rsidR="0043063F" w:rsidRDefault="0043063F" w:rsidP="0043063F">
      <w:pPr>
        <w:spacing w:line="333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7" w:lineRule="auto"/>
        <w:ind w:lef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Самостоятельная работа студентов по иностранному языку в неязыковом вузе является особой формой самообразования. Она носит многофункциональный характер и помогает овладеть иностранным языком как необходимой профессиональной составляющей современного специалиста, способствует формированию навыков автономного приобретения знаний и развитию информационной культуры.</w:t>
      </w:r>
    </w:p>
    <w:p w:rsidR="0043063F" w:rsidRDefault="0043063F" w:rsidP="0043063F">
      <w:pPr>
        <w:spacing w:line="16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  <w:u w:val="single"/>
        </w:rPr>
        <w:t>Цель самостоятельной работы студентов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 процессе изучения дисциплины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научиться осмысленно и самостоятельно работать:</w:t>
      </w:r>
    </w:p>
    <w:p w:rsidR="0043063F" w:rsidRDefault="0043063F" w:rsidP="0043063F">
      <w:pPr>
        <w:spacing w:line="2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numPr>
          <w:ilvl w:val="0"/>
          <w:numId w:val="3"/>
        </w:numPr>
        <w:tabs>
          <w:tab w:val="left" w:pos="880"/>
        </w:tabs>
        <w:spacing w:line="0" w:lineRule="atLeast"/>
        <w:ind w:left="880" w:hanging="3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учебным материалом по дисциплине,</w:t>
      </w:r>
    </w:p>
    <w:p w:rsidR="0043063F" w:rsidRDefault="0043063F" w:rsidP="0043063F">
      <w:pPr>
        <w:numPr>
          <w:ilvl w:val="0"/>
          <w:numId w:val="3"/>
        </w:numPr>
        <w:tabs>
          <w:tab w:val="left" w:pos="880"/>
        </w:tabs>
        <w:spacing w:line="0" w:lineRule="atLeast"/>
        <w:ind w:left="880" w:hanging="3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оригинальной литературой по специальности.</w:t>
      </w:r>
    </w:p>
    <w:p w:rsidR="0043063F" w:rsidRDefault="0043063F" w:rsidP="0043063F">
      <w:pPr>
        <w:spacing w:line="237" w:lineRule="auto"/>
        <w:ind w:left="5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Исходя из поставленной цели, ставятся следующие </w:t>
      </w:r>
      <w:r>
        <w:rPr>
          <w:rFonts w:ascii="Times New Roman" w:eastAsia="Times New Roman" w:hAnsi="Times New Roman"/>
          <w:b/>
          <w:sz w:val="28"/>
        </w:rPr>
        <w:t>задачи:</w:t>
      </w:r>
    </w:p>
    <w:p w:rsidR="0043063F" w:rsidRDefault="0043063F" w:rsidP="0043063F">
      <w:pPr>
        <w:numPr>
          <w:ilvl w:val="0"/>
          <w:numId w:val="4"/>
        </w:numPr>
        <w:tabs>
          <w:tab w:val="left" w:pos="940"/>
        </w:tabs>
        <w:spacing w:line="0" w:lineRule="atLeast"/>
        <w:ind w:left="940" w:hanging="36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повысить уровень учебной автономной способности к самообразованию;</w:t>
      </w:r>
    </w:p>
    <w:p w:rsidR="0043063F" w:rsidRDefault="0043063F" w:rsidP="0043063F">
      <w:pPr>
        <w:numPr>
          <w:ilvl w:val="1"/>
          <w:numId w:val="4"/>
        </w:numPr>
        <w:tabs>
          <w:tab w:val="left" w:pos="940"/>
        </w:tabs>
        <w:spacing w:line="0" w:lineRule="atLeast"/>
        <w:ind w:left="940" w:hanging="24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развитие когнитивных и исследовательских умений;</w:t>
      </w:r>
    </w:p>
    <w:p w:rsidR="0043063F" w:rsidRDefault="0043063F" w:rsidP="0043063F">
      <w:pPr>
        <w:spacing w:line="32" w:lineRule="exact"/>
        <w:rPr>
          <w:rFonts w:ascii="Symbol" w:eastAsia="Symbol" w:hAnsi="Symbol"/>
          <w:sz w:val="28"/>
        </w:rPr>
      </w:pPr>
    </w:p>
    <w:p w:rsidR="0043063F" w:rsidRDefault="0043063F" w:rsidP="0043063F">
      <w:pPr>
        <w:numPr>
          <w:ilvl w:val="1"/>
          <w:numId w:val="4"/>
        </w:numPr>
        <w:tabs>
          <w:tab w:val="left" w:pos="936"/>
        </w:tabs>
        <w:spacing w:line="228" w:lineRule="auto"/>
        <w:ind w:left="120" w:firstLine="572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закрепить лексический и грамматический материал при помощи различных упражнений;</w:t>
      </w:r>
    </w:p>
    <w:p w:rsidR="0043063F" w:rsidRDefault="0043063F" w:rsidP="0043063F">
      <w:pPr>
        <w:spacing w:line="33" w:lineRule="exact"/>
        <w:rPr>
          <w:rFonts w:ascii="Symbol" w:eastAsia="Symbol" w:hAnsi="Symbol"/>
          <w:sz w:val="28"/>
        </w:rPr>
      </w:pPr>
    </w:p>
    <w:p w:rsidR="0043063F" w:rsidRDefault="0043063F" w:rsidP="0043063F">
      <w:pPr>
        <w:numPr>
          <w:ilvl w:val="1"/>
          <w:numId w:val="4"/>
        </w:numPr>
        <w:tabs>
          <w:tab w:val="left" w:pos="950"/>
        </w:tabs>
        <w:spacing w:line="232" w:lineRule="auto"/>
        <w:ind w:left="700" w:hanging="8"/>
        <w:rPr>
          <w:rFonts w:ascii="Symbol" w:eastAsia="Symbol" w:hAnsi="Symbol"/>
          <w:sz w:val="27"/>
        </w:rPr>
      </w:pPr>
      <w:r>
        <w:rPr>
          <w:rFonts w:ascii="Times New Roman" w:eastAsia="Times New Roman" w:hAnsi="Times New Roman"/>
          <w:sz w:val="27"/>
        </w:rPr>
        <w:t>выработать умения аннотировать и реферировать прочитанный материал; Самостоятельная работа студентов занимает важное место в учебной и научно-</w:t>
      </w:r>
    </w:p>
    <w:p w:rsidR="0043063F" w:rsidRDefault="0043063F" w:rsidP="0043063F">
      <w:pPr>
        <w:spacing w:line="18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5" w:lineRule="auto"/>
        <w:ind w:lef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исследовательской деятельности студентов. Без самостоятельной работы невозможно не только овладение любой вузовской дисциплиной, но и формирование специалиста как профессионала. В широком смысле под самостоятельной работой следует понимать совокупность всей самостоятельной</w:t>
      </w:r>
    </w:p>
    <w:p w:rsidR="0043063F" w:rsidRDefault="0043063F" w:rsidP="0043063F">
      <w:pPr>
        <w:spacing w:line="235" w:lineRule="auto"/>
        <w:rPr>
          <w:rFonts w:ascii="Times New Roman" w:eastAsia="Times New Roman" w:hAnsi="Times New Roman"/>
          <w:sz w:val="28"/>
        </w:rPr>
        <w:sectPr w:rsidR="0043063F">
          <w:pgSz w:w="11900" w:h="16838"/>
          <w:pgMar w:top="1112" w:right="846" w:bottom="151" w:left="840" w:header="0" w:footer="0" w:gutter="0"/>
          <w:cols w:space="720"/>
        </w:sect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4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type w:val="continuous"/>
          <w:pgSz w:w="11900" w:h="16838"/>
          <w:pgMar w:top="1112" w:right="846" w:bottom="151" w:left="840" w:header="0" w:footer="0" w:gutter="0"/>
          <w:cols w:space="720"/>
        </w:sectPr>
      </w:pPr>
    </w:p>
    <w:p w:rsidR="0043063F" w:rsidRDefault="0043063F" w:rsidP="0043063F">
      <w:pPr>
        <w:spacing w:line="232" w:lineRule="auto"/>
        <w:ind w:left="120" w:right="20"/>
        <w:rPr>
          <w:rFonts w:ascii="Times New Roman" w:eastAsia="Times New Roman" w:hAnsi="Times New Roman"/>
          <w:sz w:val="28"/>
        </w:rPr>
      </w:pPr>
      <w:bookmarkStart w:id="4" w:name="page21"/>
      <w:bookmarkEnd w:id="4"/>
      <w:r>
        <w:rPr>
          <w:rFonts w:ascii="Times New Roman" w:eastAsia="Times New Roman" w:hAnsi="Times New Roman"/>
          <w:sz w:val="28"/>
        </w:rPr>
        <w:lastRenderedPageBreak/>
        <w:t>деятельности студентов как в учебной аудитории, так и вне нее, в контакте с преподавателем и в его отсутствие.</w:t>
      </w:r>
    </w:p>
    <w:p w:rsidR="0043063F" w:rsidRDefault="0043063F" w:rsidP="0043063F">
      <w:pPr>
        <w:spacing w:line="328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Основными формами работы и контроля студентов являются:</w:t>
      </w:r>
    </w:p>
    <w:p w:rsidR="0043063F" w:rsidRDefault="0043063F" w:rsidP="0043063F">
      <w:pPr>
        <w:spacing w:line="154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425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подготовка к практическим занятиям</w:t>
      </w:r>
    </w:p>
    <w:p w:rsidR="0043063F" w:rsidRDefault="0043063F" w:rsidP="0043063F">
      <w:pPr>
        <w:spacing w:line="34" w:lineRule="exact"/>
        <w:rPr>
          <w:rFonts w:ascii="Symbol" w:eastAsia="Symbol" w:hAnsi="Symbol"/>
          <w:sz w:val="28"/>
        </w:rPr>
      </w:pPr>
    </w:p>
    <w:p w:rsidR="0043063F" w:rsidRDefault="0043063F" w:rsidP="0043063F">
      <w:pPr>
        <w:numPr>
          <w:ilvl w:val="0"/>
          <w:numId w:val="5"/>
        </w:numPr>
        <w:tabs>
          <w:tab w:val="left" w:pos="728"/>
        </w:tabs>
        <w:spacing w:line="242" w:lineRule="auto"/>
        <w:ind w:left="20" w:right="20" w:firstLine="275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написание эссе - это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Цель эссе состоит в развитии таких навыков, как самостоятельное творческое мышление и письменное изложение собственных мыслей.</w:t>
      </w:r>
    </w:p>
    <w:p w:rsidR="0043063F" w:rsidRDefault="0043063F" w:rsidP="0043063F">
      <w:pPr>
        <w:spacing w:line="35" w:lineRule="exact"/>
        <w:rPr>
          <w:rFonts w:ascii="Symbol" w:eastAsia="Symbol" w:hAnsi="Symbol"/>
          <w:sz w:val="28"/>
        </w:rPr>
      </w:pPr>
    </w:p>
    <w:p w:rsidR="0043063F" w:rsidRDefault="0043063F" w:rsidP="0043063F">
      <w:pPr>
        <w:numPr>
          <w:ilvl w:val="1"/>
          <w:numId w:val="5"/>
        </w:numPr>
        <w:tabs>
          <w:tab w:val="left" w:pos="728"/>
        </w:tabs>
        <w:spacing w:line="232" w:lineRule="auto"/>
        <w:ind w:left="20" w:right="20" w:firstLine="352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собеседование </w:t>
      </w:r>
      <w:r>
        <w:rPr>
          <w:rFonts w:ascii="Times New Roman" w:eastAsia="Times New Roman" w:hAnsi="Times New Roman"/>
          <w:b/>
          <w:sz w:val="28"/>
        </w:rPr>
        <w:t>–</w:t>
      </w:r>
      <w:r>
        <w:rPr>
          <w:rFonts w:ascii="Times New Roman" w:eastAsia="Times New Roman" w:hAnsi="Times New Roman"/>
          <w:sz w:val="28"/>
        </w:rPr>
        <w:t xml:space="preserve"> устная проверка знаний студента по определенному разделу, теме, проблеме и т. п., позволяющая оценить их умение аргументировать собственную точку зрения, предполагающая всестороннее обсуждение какого-либо вопроса, проблемы или сопоставлении информации, идей, мнений, предложений.</w:t>
      </w:r>
    </w:p>
    <w:p w:rsidR="0043063F" w:rsidRDefault="0043063F" w:rsidP="0043063F">
      <w:pPr>
        <w:spacing w:line="34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20"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из вышеназванных видов деятельности формирует у студентов следующие компетенции:</w:t>
      </w:r>
    </w:p>
    <w:p w:rsidR="0043063F" w:rsidRDefault="0043063F" w:rsidP="0043063F">
      <w:pPr>
        <w:spacing w:line="31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2080"/>
        <w:gridCol w:w="3040"/>
        <w:gridCol w:w="2400"/>
      </w:tblGrid>
      <w:tr w:rsidR="0043063F" w:rsidTr="008F752E">
        <w:trPr>
          <w:trHeight w:val="312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Индекс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3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Формулировка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063F" w:rsidTr="008F752E">
        <w:trPr>
          <w:trHeight w:val="24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43063F" w:rsidTr="008F752E">
        <w:trPr>
          <w:trHeight w:val="31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vAlign w:val="bottom"/>
            <w:hideMark/>
          </w:tcPr>
          <w:p w:rsidR="0043063F" w:rsidRDefault="0043063F" w:rsidP="008F752E">
            <w:pPr>
              <w:spacing w:line="316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готовностью</w:t>
            </w:r>
          </w:p>
        </w:tc>
        <w:tc>
          <w:tcPr>
            <w:tcW w:w="3040" w:type="dxa"/>
            <w:vAlign w:val="bottom"/>
            <w:hideMark/>
          </w:tcPr>
          <w:p w:rsidR="0043063F" w:rsidRDefault="0043063F" w:rsidP="008F752E">
            <w:pPr>
              <w:spacing w:line="316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осуществлять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316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профессиональную</w:t>
            </w:r>
          </w:p>
        </w:tc>
      </w:tr>
      <w:tr w:rsidR="0043063F" w:rsidTr="008F752E">
        <w:trPr>
          <w:trHeight w:val="322"/>
        </w:trPr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ОПК-1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коммуникацию в устной и письменной формах на русском и</w:t>
            </w:r>
          </w:p>
        </w:tc>
      </w:tr>
      <w:tr w:rsidR="0043063F" w:rsidTr="008F752E">
        <w:trPr>
          <w:trHeight w:val="322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063F" w:rsidRDefault="0043063F" w:rsidP="008F752E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75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иностранных  языках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для  решения  задач  профессиональной</w:t>
            </w:r>
          </w:p>
        </w:tc>
      </w:tr>
      <w:tr w:rsidR="0043063F" w:rsidTr="008F752E">
        <w:trPr>
          <w:trHeight w:val="1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9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063F" w:rsidRDefault="0043063F" w:rsidP="008F752E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3063F" w:rsidTr="008F752E">
        <w:trPr>
          <w:trHeight w:val="33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pgSz w:w="11900" w:h="16838"/>
          <w:pgMar w:top="1138" w:right="826" w:bottom="151" w:left="840" w:header="0" w:footer="0" w:gutter="0"/>
          <w:cols w:space="720"/>
        </w:sect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type w:val="continuous"/>
          <w:pgSz w:w="11900" w:h="16838"/>
          <w:pgMar w:top="1138" w:right="826" w:bottom="151" w:left="840" w:header="0" w:footer="0" w:gutter="0"/>
          <w:cols w:space="720"/>
        </w:sectPr>
      </w:pPr>
    </w:p>
    <w:p w:rsidR="0043063F" w:rsidRDefault="0043063F" w:rsidP="0043063F">
      <w:pPr>
        <w:spacing w:line="29" w:lineRule="exact"/>
        <w:rPr>
          <w:rFonts w:ascii="Times New Roman" w:eastAsia="Times New Roman" w:hAnsi="Times New Roman"/>
        </w:rPr>
      </w:pPr>
      <w:bookmarkStart w:id="5" w:name="page22"/>
      <w:bookmarkEnd w:id="5"/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86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Методические указания</w:t>
      </w:r>
    </w:p>
    <w:p w:rsidR="0043063F" w:rsidRDefault="0043063F" w:rsidP="0043063F">
      <w:pPr>
        <w:spacing w:line="336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2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Структура и план эссе</w:t>
      </w:r>
    </w:p>
    <w:p w:rsidR="0043063F" w:rsidRDefault="0043063F" w:rsidP="0043063F">
      <w:pPr>
        <w:spacing w:line="129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2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Структура определяется предъявляемыми требованиями:</w:t>
      </w:r>
    </w:p>
    <w:p w:rsidR="0043063F" w:rsidRDefault="0043063F" w:rsidP="0043063F">
      <w:pPr>
        <w:spacing w:line="134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numPr>
          <w:ilvl w:val="0"/>
          <w:numId w:val="6"/>
        </w:numPr>
        <w:tabs>
          <w:tab w:val="left" w:pos="745"/>
        </w:tabs>
        <w:spacing w:line="0" w:lineRule="atLeast"/>
        <w:ind w:left="745" w:hanging="6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мысли автора по проблеме излагаются в форме кратких тезисов (Т);</w:t>
      </w:r>
    </w:p>
    <w:p w:rsidR="0043063F" w:rsidRDefault="0043063F" w:rsidP="0043063F">
      <w:pPr>
        <w:spacing w:line="1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numPr>
          <w:ilvl w:val="0"/>
          <w:numId w:val="7"/>
        </w:numPr>
        <w:tabs>
          <w:tab w:val="left" w:pos="745"/>
        </w:tabs>
        <w:spacing w:line="0" w:lineRule="atLeast"/>
        <w:ind w:left="625" w:right="880" w:hanging="62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мысль должна быть подкреплена доказательствами, поэтому за тезисом следуют аргументы (А).</w:t>
      </w:r>
    </w:p>
    <w:p w:rsidR="0043063F" w:rsidRDefault="0043063F" w:rsidP="0043063F">
      <w:pPr>
        <w:spacing w:line="149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44" w:lineRule="auto"/>
        <w:ind w:left="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43063F" w:rsidRDefault="0043063F" w:rsidP="0043063F">
      <w:pPr>
        <w:spacing w:line="129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</w:p>
    <w:p w:rsidR="0043063F" w:rsidRDefault="0043063F" w:rsidP="0043063F">
      <w:pPr>
        <w:spacing w:line="135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325" w:righ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вступление; - тезис, аргументы; - тезис, аргументы; - тезис, аргументы; - заключение.</w:t>
      </w:r>
    </w:p>
    <w:p w:rsidR="0043063F" w:rsidRDefault="0043063F" w:rsidP="0043063F">
      <w:pPr>
        <w:spacing w:line="329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2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Правила написания эссе</w:t>
      </w:r>
    </w:p>
    <w:p w:rsidR="0043063F" w:rsidRDefault="0043063F" w:rsidP="0043063F">
      <w:pPr>
        <w:spacing w:line="352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pgSz w:w="11900" w:h="16838"/>
          <w:pgMar w:top="1440" w:right="846" w:bottom="151" w:left="835" w:header="0" w:footer="0" w:gutter="0"/>
          <w:cols w:space="720"/>
        </w:sectPr>
      </w:pPr>
    </w:p>
    <w:p w:rsidR="0043063F" w:rsidRDefault="0043063F" w:rsidP="0043063F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488"/>
        <w:rPr>
          <w:rFonts w:ascii="Symbol" w:eastAsia="Symbol" w:hAnsi="Symbol"/>
        </w:rPr>
      </w:pPr>
      <w:bookmarkStart w:id="6" w:name="page23"/>
      <w:bookmarkEnd w:id="6"/>
      <w:r>
        <w:rPr>
          <w:rFonts w:ascii="Times New Roman" w:eastAsia="Times New Roman" w:hAnsi="Times New Roman"/>
          <w:sz w:val="28"/>
        </w:rPr>
        <w:lastRenderedPageBreak/>
        <w:t>Из формальных правил можно назвать только одно - наличие заголовка.</w:t>
      </w:r>
    </w:p>
    <w:p w:rsidR="0043063F" w:rsidRDefault="0043063F" w:rsidP="0043063F">
      <w:pPr>
        <w:spacing w:line="256" w:lineRule="exact"/>
        <w:rPr>
          <w:rFonts w:ascii="Symbol" w:eastAsia="Symbol" w:hAnsi="Symbol"/>
        </w:rPr>
      </w:pPr>
    </w:p>
    <w:p w:rsidR="0043063F" w:rsidRDefault="0043063F" w:rsidP="0043063F">
      <w:pPr>
        <w:numPr>
          <w:ilvl w:val="0"/>
          <w:numId w:val="8"/>
        </w:numPr>
        <w:tabs>
          <w:tab w:val="left" w:pos="720"/>
        </w:tabs>
        <w:spacing w:line="235" w:lineRule="auto"/>
        <w:ind w:left="600" w:right="60" w:hanging="368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Внутренняя структура может быть произвольной. Поскольку это малая форма письменной работы, то не требуется обязательное повторение выводов в конце, они могут быть включены в основной текст или в заголовок.</w:t>
      </w:r>
    </w:p>
    <w:p w:rsidR="0043063F" w:rsidRDefault="0043063F" w:rsidP="0043063F">
      <w:pPr>
        <w:spacing w:line="254" w:lineRule="exact"/>
        <w:rPr>
          <w:rFonts w:ascii="Symbol" w:eastAsia="Symbol" w:hAnsi="Symbol"/>
        </w:rPr>
      </w:pPr>
    </w:p>
    <w:p w:rsidR="0043063F" w:rsidRDefault="0043063F" w:rsidP="0043063F">
      <w:pPr>
        <w:numPr>
          <w:ilvl w:val="0"/>
          <w:numId w:val="8"/>
        </w:numPr>
        <w:tabs>
          <w:tab w:val="left" w:pos="720"/>
        </w:tabs>
        <w:spacing w:line="232" w:lineRule="auto"/>
        <w:ind w:left="600" w:right="60" w:hanging="36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Аргументация может предшествовать формулировке проблемы. Формулировка проблемы может совпадать с окончательным выводом.</w:t>
      </w:r>
    </w:p>
    <w:p w:rsidR="0043063F" w:rsidRDefault="0043063F" w:rsidP="0043063F">
      <w:pPr>
        <w:spacing w:line="255" w:lineRule="exact"/>
        <w:rPr>
          <w:rFonts w:ascii="Symbol" w:eastAsia="Symbol" w:hAnsi="Symbol"/>
        </w:rPr>
      </w:pPr>
    </w:p>
    <w:p w:rsidR="0043063F" w:rsidRDefault="0043063F" w:rsidP="0043063F">
      <w:pPr>
        <w:numPr>
          <w:ilvl w:val="0"/>
          <w:numId w:val="8"/>
        </w:numPr>
        <w:tabs>
          <w:tab w:val="left" w:pos="720"/>
        </w:tabs>
        <w:spacing w:line="237" w:lineRule="auto"/>
        <w:ind w:left="600" w:right="40" w:hanging="368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В отличие от реферата, который адресован любому читателю, поэтому начинается с фразы: "Я хочу рассказать о.", а заканчивается "Я пришел к следующим выводам...", эссе - это реплика, адресованная подготовленному читателю (слушателю). То есть человеку, который в общих чертах уже представляет, о чем пойдет речь. Это позволяет автору сосредоточиться на раскрытии нового и не загромождать изложение служебными деталями</w:t>
      </w:r>
    </w:p>
    <w:p w:rsidR="0043063F" w:rsidRDefault="0043063F" w:rsidP="0043063F">
      <w:pPr>
        <w:spacing w:line="237" w:lineRule="auto"/>
        <w:rPr>
          <w:rFonts w:ascii="Symbol" w:eastAsia="Symbol" w:hAnsi="Symbol"/>
        </w:rPr>
        <w:sectPr w:rsidR="0043063F">
          <w:pgSz w:w="11900" w:h="16838"/>
          <w:pgMar w:top="1125" w:right="846" w:bottom="151" w:left="860" w:header="0" w:footer="0" w:gutter="0"/>
          <w:cols w:space="720"/>
        </w:sectPr>
      </w:pP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type w:val="continuous"/>
          <w:pgSz w:w="11900" w:h="16838"/>
          <w:pgMar w:top="1125" w:right="846" w:bottom="151" w:left="860" w:header="0" w:footer="0" w:gutter="0"/>
          <w:cols w:space="720"/>
        </w:sectPr>
      </w:pPr>
    </w:p>
    <w:p w:rsidR="0043063F" w:rsidRDefault="0043063F" w:rsidP="0043063F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7" w:name="page24"/>
      <w:bookmarkEnd w:id="7"/>
      <w:r>
        <w:rPr>
          <w:rFonts w:ascii="Times New Roman" w:eastAsia="Times New Roman" w:hAnsi="Times New Roman"/>
          <w:b/>
          <w:sz w:val="24"/>
        </w:rPr>
        <w:lastRenderedPageBreak/>
        <w:t>ТРЕБОВАНИЯ К ПРЕДСТАВЛЕНИЮ И ОФОРМЛЕНИЮ РЕЗУЛЬТАТОВ СРС</w:t>
      </w:r>
    </w:p>
    <w:p w:rsidR="0043063F" w:rsidRDefault="0043063F" w:rsidP="0043063F">
      <w:pPr>
        <w:spacing w:line="318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После выполнения СРС студенты представляют:</w:t>
      </w: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конспекты разделов по грамматике;</w:t>
      </w:r>
    </w:p>
    <w:p w:rsidR="0043063F" w:rsidRDefault="0043063F" w:rsidP="0043063F">
      <w:pPr>
        <w:spacing w:line="33" w:lineRule="exact"/>
        <w:rPr>
          <w:rFonts w:ascii="Symbol" w:eastAsia="Symbol" w:hAnsi="Symbol"/>
          <w:sz w:val="28"/>
        </w:rPr>
      </w:pP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225" w:lineRule="auto"/>
        <w:ind w:left="720" w:right="8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результаты изучения в рамках программы курса тем, не выносимых на лекции и семинарские занятия;</w:t>
      </w:r>
    </w:p>
    <w:p w:rsidR="0043063F" w:rsidRDefault="0043063F" w:rsidP="0043063F">
      <w:pPr>
        <w:spacing w:line="1" w:lineRule="exact"/>
        <w:rPr>
          <w:rFonts w:ascii="Symbol" w:eastAsia="Symbol" w:hAnsi="Symbol"/>
          <w:sz w:val="28"/>
        </w:rPr>
      </w:pP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выполненные контрольные упражнения;</w:t>
      </w: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тематические доклады и эссе на проблемные темы;</w:t>
      </w: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творческие переводческие работы;</w:t>
      </w:r>
    </w:p>
    <w:p w:rsidR="0043063F" w:rsidRDefault="0043063F" w:rsidP="0043063F">
      <w:pPr>
        <w:spacing w:line="1" w:lineRule="exact"/>
        <w:rPr>
          <w:rFonts w:ascii="Symbol" w:eastAsia="Symbol" w:hAnsi="Symbol"/>
          <w:sz w:val="28"/>
        </w:rPr>
      </w:pP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индивидуальные словари по изучаемым темам;</w:t>
      </w: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аннотирование и реферирование статей;</w:t>
      </w: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статьи онлайн на изучаемую тематику;</w:t>
      </w: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языковое портфолио.</w:t>
      </w:r>
    </w:p>
    <w:p w:rsidR="0043063F" w:rsidRDefault="0043063F" w:rsidP="0043063F">
      <w:pPr>
        <w:spacing w:line="13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 время аудиторной работы проводится тестирование для осуществления промежуточного контроля СРС.</w:t>
      </w:r>
    </w:p>
    <w:p w:rsidR="0043063F" w:rsidRDefault="0043063F" w:rsidP="0043063F">
      <w:pPr>
        <w:spacing w:line="331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35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Структура и содержание СРС</w:t>
      </w:r>
    </w:p>
    <w:p w:rsidR="0043063F" w:rsidRDefault="0043063F" w:rsidP="0043063F">
      <w:pPr>
        <w:spacing w:line="316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Титульный лист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1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страница:</w:t>
      </w:r>
    </w:p>
    <w:p w:rsidR="0043063F" w:rsidRDefault="0043063F" w:rsidP="0043063F">
      <w:pPr>
        <w:spacing w:line="14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firstLine="708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1)Название</w:t>
      </w:r>
      <w:proofErr w:type="gramEnd"/>
      <w:r>
        <w:rPr>
          <w:rFonts w:ascii="Times New Roman" w:eastAsia="Times New Roman" w:hAnsi="Times New Roman"/>
          <w:sz w:val="28"/>
        </w:rPr>
        <w:t xml:space="preserve"> образовательного учреждения (выравнивание по центру, заглавные буквы)</w:t>
      </w:r>
    </w:p>
    <w:p w:rsidR="0043063F" w:rsidRDefault="0043063F" w:rsidP="0043063F">
      <w:pPr>
        <w:spacing w:line="2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2)Самостоятельная</w:t>
      </w:r>
      <w:proofErr w:type="gramEnd"/>
      <w:r>
        <w:rPr>
          <w:rFonts w:ascii="Times New Roman" w:eastAsia="Times New Roman" w:hAnsi="Times New Roman"/>
          <w:sz w:val="28"/>
        </w:rPr>
        <w:t xml:space="preserve"> работа на тему:</w:t>
      </w:r>
    </w:p>
    <w:p w:rsidR="0043063F" w:rsidRDefault="0043063F" w:rsidP="0043063F">
      <w:pPr>
        <w:rPr>
          <w:rFonts w:ascii="Times New Roman" w:eastAsia="Times New Roman" w:hAnsi="Times New Roman"/>
          <w:sz w:val="28"/>
        </w:rPr>
        <w:sectPr w:rsidR="0043063F">
          <w:pgSz w:w="11900" w:h="16838"/>
          <w:pgMar w:top="1130" w:right="846" w:bottom="151" w:left="860" w:header="0" w:footer="0" w:gutter="0"/>
          <w:cols w:space="720"/>
        </w:sectPr>
      </w:pPr>
    </w:p>
    <w:p w:rsidR="0043063F" w:rsidRDefault="0043063F" w:rsidP="0043063F">
      <w:pPr>
        <w:spacing w:line="217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9960"/>
        <w:rPr>
          <w:rFonts w:ascii="Times New Roman" w:eastAsia="Times New Roman" w:hAnsi="Times New Roman"/>
          <w:sz w:val="24"/>
        </w:rPr>
      </w:pP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type w:val="continuous"/>
          <w:pgSz w:w="11900" w:h="16838"/>
          <w:pgMar w:top="1130" w:right="846" w:bottom="151" w:left="860" w:header="0" w:footer="0" w:gutter="0"/>
          <w:cols w:space="720"/>
        </w:sectPr>
      </w:pPr>
    </w:p>
    <w:p w:rsidR="0043063F" w:rsidRDefault="0043063F" w:rsidP="0043063F">
      <w:pPr>
        <w:spacing w:line="0" w:lineRule="atLeast"/>
        <w:ind w:left="800"/>
        <w:rPr>
          <w:rFonts w:ascii="Times New Roman" w:eastAsia="Times New Roman" w:hAnsi="Times New Roman"/>
          <w:sz w:val="28"/>
        </w:rPr>
      </w:pPr>
      <w:bookmarkStart w:id="8" w:name="page26"/>
      <w:bookmarkEnd w:id="8"/>
      <w:r>
        <w:rPr>
          <w:rFonts w:ascii="Times New Roman" w:eastAsia="Times New Roman" w:hAnsi="Times New Roman"/>
          <w:sz w:val="28"/>
        </w:rPr>
        <w:lastRenderedPageBreak/>
        <w:t>Тема работы. (выравнивание по центру)</w:t>
      </w:r>
    </w:p>
    <w:p w:rsidR="0043063F" w:rsidRDefault="0043063F" w:rsidP="0043063F">
      <w:pPr>
        <w:spacing w:line="2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88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3)Выполнил</w:t>
      </w:r>
      <w:proofErr w:type="gramEnd"/>
      <w:r>
        <w:rPr>
          <w:rFonts w:ascii="Times New Roman" w:eastAsia="Times New Roman" w:hAnsi="Times New Roman"/>
          <w:sz w:val="28"/>
        </w:rPr>
        <w:t>: Ф.И.О автора работы, факультет, курс, группа</w:t>
      </w:r>
    </w:p>
    <w:p w:rsidR="0043063F" w:rsidRDefault="0043063F" w:rsidP="0043063F">
      <w:pPr>
        <w:spacing w:line="13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100" w:firstLine="708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4)Руководитель</w:t>
      </w:r>
      <w:proofErr w:type="gramEnd"/>
      <w:r>
        <w:rPr>
          <w:rFonts w:ascii="Times New Roman" w:eastAsia="Times New Roman" w:hAnsi="Times New Roman"/>
          <w:sz w:val="28"/>
        </w:rPr>
        <w:t>: должность и звание преподавателя, Ф.И.О. (выравнивание по левому краю)</w:t>
      </w:r>
    </w:p>
    <w:p w:rsidR="0043063F" w:rsidRDefault="0043063F" w:rsidP="0043063F">
      <w:pPr>
        <w:spacing w:line="2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8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5)Ставрополь</w:t>
      </w:r>
      <w:proofErr w:type="gramEnd"/>
      <w:r>
        <w:rPr>
          <w:rFonts w:ascii="Times New Roman" w:eastAsia="Times New Roman" w:hAnsi="Times New Roman"/>
          <w:sz w:val="28"/>
        </w:rPr>
        <w:t>, 20___г. (выравнивание по центру)</w:t>
      </w: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335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31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Требования к оформлению СРС</w:t>
      </w:r>
    </w:p>
    <w:p w:rsidR="0043063F" w:rsidRDefault="0043063F" w:rsidP="0043063F">
      <w:pPr>
        <w:spacing w:line="8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5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Самостоятельная работа выполняется студентом на английском или русском языках (согласно целям заданий) на стандартных листах бумаги белого цвета формата А4.</w:t>
      </w:r>
    </w:p>
    <w:p w:rsidR="0043063F" w:rsidRDefault="0043063F" w:rsidP="0043063F">
      <w:pPr>
        <w:spacing w:line="16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10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Текст работы должен быть набран на компьютере (шрифт “</w:t>
      </w:r>
      <w:proofErr w:type="spellStart"/>
      <w:r>
        <w:rPr>
          <w:rFonts w:ascii="Times New Roman" w:eastAsia="Times New Roman" w:hAnsi="Times New Roman"/>
          <w:sz w:val="28"/>
        </w:rPr>
        <w:t>Times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New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Roman</w:t>
      </w:r>
      <w:proofErr w:type="spellEnd"/>
      <w:r>
        <w:rPr>
          <w:rFonts w:ascii="Times New Roman" w:eastAsia="Times New Roman" w:hAnsi="Times New Roman"/>
          <w:sz w:val="28"/>
        </w:rPr>
        <w:t>” /, размер шрифта - 12-14 кегель). Левое поле – 2,5 см.; верхнее, правое, нижнее поля</w:t>
      </w:r>
    </w:p>
    <w:p w:rsidR="0043063F" w:rsidRDefault="0043063F" w:rsidP="0043063F">
      <w:pPr>
        <w:spacing w:line="4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по 2 см. Выравнивание - по ширине, с выделением всех абзацев.</w:t>
      </w:r>
    </w:p>
    <w:p w:rsidR="0043063F" w:rsidRDefault="0043063F" w:rsidP="0043063F">
      <w:pPr>
        <w:spacing w:line="13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 листы должны быть пронумерованы сверху по центру. Титульный лист не нумеруется, а последующий нумеруется за номером 2.</w:t>
      </w:r>
    </w:p>
    <w:p w:rsidR="0043063F" w:rsidRDefault="0043063F" w:rsidP="0043063F">
      <w:pPr>
        <w:spacing w:line="15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Интервал между строчками – одинарный. Общий объем работы – 12-14 листов (не считая титульного листа).</w:t>
      </w:r>
    </w:p>
    <w:p w:rsidR="0043063F" w:rsidRDefault="0043063F" w:rsidP="0043063F">
      <w:pPr>
        <w:spacing w:line="15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5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Работа подшивается постранично в пластиковую папку-скоросшиватель с прозрачной обложкой. Первым подшивается отзыв </w:t>
      </w:r>
      <w:proofErr w:type="spellStart"/>
      <w:r>
        <w:rPr>
          <w:rFonts w:ascii="Times New Roman" w:eastAsia="Times New Roman" w:hAnsi="Times New Roman"/>
          <w:sz w:val="28"/>
        </w:rPr>
        <w:t>тьютора</w:t>
      </w:r>
      <w:proofErr w:type="spellEnd"/>
      <w:r>
        <w:rPr>
          <w:rFonts w:ascii="Times New Roman" w:eastAsia="Times New Roman" w:hAnsi="Times New Roman"/>
          <w:sz w:val="28"/>
        </w:rPr>
        <w:t>, затем – титульный лист и т.д.</w:t>
      </w:r>
    </w:p>
    <w:p w:rsidR="0043063F" w:rsidRDefault="0043063F" w:rsidP="0043063F">
      <w:pPr>
        <w:spacing w:line="288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372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Критерии оценивания:</w:t>
      </w:r>
    </w:p>
    <w:p w:rsidR="0043063F" w:rsidRDefault="0043063F" w:rsidP="0043063F">
      <w:pPr>
        <w:spacing w:line="275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Реферирования и аннотирования текстов</w:t>
      </w:r>
    </w:p>
    <w:p w:rsidR="0043063F" w:rsidRDefault="0043063F" w:rsidP="0043063F">
      <w:pPr>
        <w:spacing w:line="289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7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«отлично»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хорошо владеет широким спектром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 xml:space="preserve">языковых средств, чтобы говорить ясно на изученные темы. Постоянно поддерживает высокий уровень владения грамматикой; практически не допускает ошибок. </w:t>
      </w:r>
      <w:r>
        <w:rPr>
          <w:rFonts w:ascii="Times New Roman" w:eastAsia="Times New Roman" w:hAnsi="Times New Roman"/>
          <w:i/>
          <w:sz w:val="28"/>
          <w:u w:val="single"/>
        </w:rPr>
        <w:t>Темп речи беглый,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естественный.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Демонстрирует освоенность всех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изученных речевых моделей.</w:t>
      </w: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95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7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«хорошо»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владеет достаточными языковыми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 xml:space="preserve">средствами, чтобы высказываться на устные темы, используя основные сложные предложения и конструкции. Достаточно хорошо владеет грамматикой, допускает 2-3 ошибки в пределах изученного материала, и сам может их исправить. </w:t>
      </w:r>
      <w:r>
        <w:rPr>
          <w:rFonts w:ascii="Times New Roman" w:eastAsia="Times New Roman" w:hAnsi="Times New Roman"/>
          <w:i/>
          <w:sz w:val="28"/>
          <w:u w:val="single"/>
        </w:rPr>
        <w:t>Темп речи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ровный, с небольшими паузами. Демонстрирует владение основными изученными речевыми моделями.</w:t>
      </w: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97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5" w:lineRule="auto"/>
        <w:jc w:val="both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«удовлетворительно»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владеет ограниченными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>языковыми средствами для построения высказываний на изученные устные темы, используя простые предложения и конструкции. Систематически делает ошибки,</w:t>
      </w:r>
    </w:p>
    <w:p w:rsidR="0043063F" w:rsidRDefault="0043063F" w:rsidP="0043063F">
      <w:pPr>
        <w:spacing w:line="235" w:lineRule="auto"/>
        <w:rPr>
          <w:rFonts w:ascii="Times New Roman" w:eastAsia="Times New Roman" w:hAnsi="Times New Roman"/>
          <w:sz w:val="28"/>
          <w:u w:val="single"/>
        </w:rPr>
        <w:sectPr w:rsidR="0043063F">
          <w:pgSz w:w="11900" w:h="16838"/>
          <w:pgMar w:top="1125" w:right="846" w:bottom="151" w:left="760" w:header="0" w:footer="0" w:gutter="0"/>
          <w:cols w:space="720"/>
        </w:sectPr>
      </w:pPr>
    </w:p>
    <w:p w:rsidR="0043063F" w:rsidRDefault="0043063F" w:rsidP="0043063F">
      <w:pPr>
        <w:spacing w:line="329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10060"/>
        <w:rPr>
          <w:rFonts w:ascii="Times New Roman" w:eastAsia="Times New Roman" w:hAnsi="Times New Roman"/>
          <w:sz w:val="24"/>
        </w:rPr>
      </w:pP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type w:val="continuous"/>
          <w:pgSz w:w="11900" w:h="16838"/>
          <w:pgMar w:top="1125" w:right="846" w:bottom="151" w:left="760" w:header="0" w:footer="0" w:gutter="0"/>
          <w:cols w:space="720"/>
        </w:sectPr>
      </w:pPr>
    </w:p>
    <w:p w:rsidR="0043063F" w:rsidRDefault="0043063F" w:rsidP="0043063F">
      <w:pPr>
        <w:spacing w:line="232" w:lineRule="auto"/>
        <w:ind w:right="20"/>
        <w:jc w:val="both"/>
        <w:rPr>
          <w:rFonts w:ascii="Times New Roman" w:eastAsia="Times New Roman" w:hAnsi="Times New Roman"/>
          <w:i/>
          <w:sz w:val="28"/>
          <w:u w:val="single"/>
        </w:rPr>
      </w:pPr>
      <w:bookmarkStart w:id="9" w:name="page27"/>
      <w:bookmarkEnd w:id="9"/>
      <w:r>
        <w:rPr>
          <w:rFonts w:ascii="Times New Roman" w:eastAsia="Times New Roman" w:hAnsi="Times New Roman"/>
          <w:sz w:val="28"/>
          <w:u w:val="single"/>
        </w:rPr>
        <w:lastRenderedPageBreak/>
        <w:t xml:space="preserve">иногда препятствующие пониманию высказывания. Темп речи замедленный, с большим количеством пауз. </w:t>
      </w:r>
      <w:r>
        <w:rPr>
          <w:rFonts w:ascii="Times New Roman" w:eastAsia="Times New Roman" w:hAnsi="Times New Roman"/>
          <w:i/>
          <w:sz w:val="28"/>
          <w:u w:val="single"/>
        </w:rPr>
        <w:t>Использует элементарные речевые модели.</w:t>
      </w:r>
    </w:p>
    <w:p w:rsidR="0043063F" w:rsidRDefault="0043063F" w:rsidP="0043063F">
      <w:pPr>
        <w:spacing w:line="294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5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«неудовлетворительно» выставляется студенту, если </w:t>
      </w:r>
      <w:r>
        <w:rPr>
          <w:rFonts w:ascii="Times New Roman" w:eastAsia="Times New Roman" w:hAnsi="Times New Roman"/>
          <w:i/>
          <w:sz w:val="28"/>
          <w:u w:val="single"/>
        </w:rPr>
        <w:t>он не способен строить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элементарные предложения, не владеет элементарной лексикой. Содержание текста передано неправильно и несвязно или не передано совсем.</w:t>
      </w:r>
    </w:p>
    <w:p w:rsidR="0043063F" w:rsidRDefault="0043063F" w:rsidP="0043063F">
      <w:pPr>
        <w:spacing w:line="281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Рекомендуемая литература</w:t>
      </w:r>
    </w:p>
    <w:p w:rsidR="0043063F" w:rsidRDefault="0043063F" w:rsidP="0043063F">
      <w:pPr>
        <w:spacing w:line="213" w:lineRule="exact"/>
        <w:rPr>
          <w:rFonts w:ascii="Times New Roman" w:eastAsia="Times New Roman" w:hAnsi="Times New Roman"/>
        </w:rPr>
      </w:pPr>
    </w:p>
    <w:p w:rsidR="00862CD8" w:rsidRDefault="0043063F" w:rsidP="00862CD8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Основная литература:</w:t>
      </w:r>
    </w:p>
    <w:p w:rsidR="00862CD8" w:rsidRDefault="0043063F" w:rsidP="00862C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</w:t>
      </w:r>
      <w:hyperlink r:id="rId5" w:history="1">
        <w:r w:rsidR="00862CD8" w:rsidRPr="001775BD">
          <w:rPr>
            <w:rFonts w:ascii="Times New Roman" w:hAnsi="Times New Roman" w:cs="Times New Roman"/>
            <w:sz w:val="22"/>
            <w:szCs w:val="22"/>
            <w:u w:val="single"/>
            <w:shd w:val="clear" w:color="auto" w:fill="FFFFFF"/>
          </w:rPr>
          <w:t xml:space="preserve">Курс </w:t>
        </w:r>
        <w:proofErr w:type="gramStart"/>
        <w:r w:rsidR="00862CD8" w:rsidRPr="001775BD">
          <w:rPr>
            <w:rFonts w:ascii="Times New Roman" w:hAnsi="Times New Roman" w:cs="Times New Roman"/>
            <w:sz w:val="22"/>
            <w:szCs w:val="22"/>
            <w:u w:val="single"/>
            <w:shd w:val="clear" w:color="auto" w:fill="FFFFFF"/>
          </w:rPr>
          <w:t>перевода</w:t>
        </w:r>
      </w:hyperlink>
      <w:r w:rsidR="00862CD8" w:rsidRPr="001775BD">
        <w:rPr>
          <w:rFonts w:ascii="Times New Roman" w:hAnsi="Times New Roman" w:cs="Times New Roman"/>
          <w:sz w:val="22"/>
          <w:szCs w:val="22"/>
          <w:shd w:val="clear" w:color="auto" w:fill="FFFFFF"/>
        </w:rPr>
        <w:t> :</w:t>
      </w:r>
      <w:proofErr w:type="gramEnd"/>
      <w:r w:rsidR="00862CD8" w:rsidRPr="001775BD">
        <w:rPr>
          <w:rFonts w:ascii="Verdana" w:hAnsi="Verdana"/>
          <w:sz w:val="19"/>
          <w:szCs w:val="19"/>
          <w:shd w:val="clear" w:color="auto" w:fill="FFFFFF"/>
        </w:rPr>
        <w:t xml:space="preserve"> </w:t>
      </w:r>
      <w:r w:rsidR="00862CD8" w:rsidRPr="001775BD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французский язык : общественно-политическая лексика / В. Г. Гак, Ю. И. </w:t>
      </w:r>
      <w:proofErr w:type="spellStart"/>
      <w:r w:rsidR="00862CD8" w:rsidRPr="001775BD">
        <w:rPr>
          <w:rFonts w:ascii="Verdana" w:hAnsi="Verdana"/>
          <w:color w:val="000000"/>
          <w:sz w:val="19"/>
          <w:szCs w:val="19"/>
          <w:shd w:val="clear" w:color="auto" w:fill="FFFFFF"/>
        </w:rPr>
        <w:t>Львин</w:t>
      </w:r>
      <w:proofErr w:type="spellEnd"/>
      <w:r w:rsidR="00862CD8" w:rsidRPr="001775BD">
        <w:rPr>
          <w:rFonts w:ascii="Verdana" w:hAnsi="Verdana"/>
          <w:color w:val="000000"/>
          <w:sz w:val="19"/>
          <w:szCs w:val="19"/>
          <w:shd w:val="clear" w:color="auto" w:fill="FFFFFF"/>
        </w:rPr>
        <w:t>. - Издание 2-е переработанное</w:t>
      </w:r>
      <w:r w:rsidR="00862CD8">
        <w:rPr>
          <w:rFonts w:ascii="Verdana" w:hAnsi="Verdana"/>
          <w:color w:val="000000"/>
          <w:sz w:val="19"/>
          <w:szCs w:val="19"/>
          <w:shd w:val="clear" w:color="auto" w:fill="FFFFFF"/>
        </w:rPr>
        <w:t>.</w:t>
      </w:r>
      <w:r w:rsidR="00862CD8" w:rsidRPr="001775BD">
        <w:rPr>
          <w:rFonts w:asciiTheme="minorHAnsi" w:eastAsia="Times New Roman" w:hAnsiTheme="minorHAnsi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862CD8">
        <w:rPr>
          <w:rFonts w:asciiTheme="minorHAnsi" w:eastAsia="Times New Roman" w:hAnsiTheme="minorHAnsi" w:cs="Times New Roman"/>
          <w:color w:val="333333"/>
          <w:sz w:val="21"/>
          <w:szCs w:val="21"/>
          <w:shd w:val="clear" w:color="auto" w:fill="FFFFFF"/>
        </w:rPr>
        <w:t>Москва.,</w:t>
      </w:r>
      <w:proofErr w:type="gramEnd"/>
      <w:r w:rsidR="00862CD8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2018</w:t>
      </w:r>
      <w:r w:rsidR="00862CD8" w:rsidRPr="00177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2CD8" w:rsidRPr="001775BD" w:rsidRDefault="007077C9" w:rsidP="00862CD8">
      <w:pPr>
        <w:rPr>
          <w:rFonts w:asciiTheme="minorHAnsi" w:eastAsia="Times New Roman" w:hAnsiTheme="minorHAnsi" w:cs="Times New Roman"/>
          <w:sz w:val="24"/>
          <w:szCs w:val="24"/>
        </w:rPr>
      </w:pPr>
      <w:hyperlink r:id="rId6" w:history="1">
        <w:r w:rsidR="00862CD8" w:rsidRPr="001775BD">
          <w:rPr>
            <w:rFonts w:ascii="Helvetica" w:eastAsia="Times New Roman" w:hAnsi="Helvetica" w:cs="Times New Roman"/>
            <w:b/>
            <w:sz w:val="21"/>
            <w:szCs w:val="21"/>
          </w:rPr>
          <w:t>Французский язык: общественно-политическая лексика</w:t>
        </w:r>
      </w:hyperlink>
      <w:r w:rsidR="00862CD8" w:rsidRPr="001775BD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="00862CD8" w:rsidRPr="001775BD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</w:rPr>
        <w:t xml:space="preserve"> Болдырева, Майя Михайловна, Шамова, Полина </w:t>
      </w:r>
      <w:proofErr w:type="gramStart"/>
      <w:r w:rsidR="00862CD8" w:rsidRPr="001775BD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</w:rPr>
        <w:t>Ивановна</w:t>
      </w:r>
      <w:r w:rsidR="00862CD8">
        <w:rPr>
          <w:rFonts w:asciiTheme="minorHAnsi" w:eastAsia="Times New Roman" w:hAnsiTheme="minorHAnsi" w:cs="Times New Roman"/>
          <w:color w:val="333333"/>
          <w:sz w:val="21"/>
          <w:szCs w:val="21"/>
          <w:shd w:val="clear" w:color="auto" w:fill="FFFFFF"/>
        </w:rPr>
        <w:t>.Москва.,</w:t>
      </w:r>
      <w:proofErr w:type="gramEnd"/>
      <w:r w:rsidR="00862CD8">
        <w:rPr>
          <w:rFonts w:ascii="Verdana" w:hAnsi="Verdana"/>
          <w:color w:val="000000"/>
          <w:sz w:val="19"/>
          <w:szCs w:val="19"/>
          <w:shd w:val="clear" w:color="auto" w:fill="FFFFFF"/>
        </w:rPr>
        <w:t>2018</w:t>
      </w:r>
    </w:p>
    <w:p w:rsidR="0043063F" w:rsidRDefault="0043063F" w:rsidP="0043063F">
      <w:pPr>
        <w:numPr>
          <w:ilvl w:val="1"/>
          <w:numId w:val="10"/>
        </w:numPr>
        <w:tabs>
          <w:tab w:val="left" w:pos="426"/>
        </w:tabs>
        <w:contextualSpacing/>
        <w:rPr>
          <w:rFonts w:ascii="Times New Roman" w:hAnsi="Times New Roman" w:cs="Times New Roman"/>
          <w:bCs/>
        </w:rPr>
      </w:pPr>
    </w:p>
    <w:p w:rsidR="0043063F" w:rsidRPr="004B2EE3" w:rsidRDefault="0043063F" w:rsidP="0043063F">
      <w:pPr>
        <w:tabs>
          <w:tab w:val="left" w:pos="426"/>
        </w:tabs>
        <w:contextualSpacing/>
        <w:rPr>
          <w:rFonts w:ascii="Times New Roman" w:hAnsi="Times New Roman" w:cs="Times New Roman"/>
          <w:bCs/>
          <w:lang w:val="fr-FR"/>
        </w:rPr>
      </w:pPr>
      <w:r w:rsidRPr="004B2EE3">
        <w:rPr>
          <w:rFonts w:ascii="Times New Roman" w:hAnsi="Times New Roman" w:cs="Times New Roman"/>
          <w:bCs/>
          <w:lang w:val="fr-FR"/>
        </w:rPr>
        <w:t xml:space="preserve">1.Objectif Diplomatie. </w:t>
      </w:r>
      <w:r>
        <w:rPr>
          <w:rFonts w:ascii="Times New Roman" w:hAnsi="Times New Roman" w:cs="Times New Roman"/>
          <w:bCs/>
          <w:lang w:val="fr-FR"/>
        </w:rPr>
        <w:t>Michel Soignet.Hachette. 2018</w:t>
      </w:r>
    </w:p>
    <w:p w:rsidR="0043063F" w:rsidRDefault="0043063F" w:rsidP="0043063F">
      <w:pPr>
        <w:tabs>
          <w:tab w:val="left" w:pos="426"/>
        </w:tabs>
        <w:contextualSpacing/>
        <w:rPr>
          <w:rFonts w:ascii="Times New Roman" w:hAnsi="Times New Roman" w:cs="Times New Roman"/>
          <w:bCs/>
          <w:lang w:val="fr-FR"/>
        </w:rPr>
      </w:pPr>
      <w:r w:rsidRPr="004B2EE3">
        <w:rPr>
          <w:rFonts w:ascii="Times New Roman" w:hAnsi="Times New Roman" w:cs="Times New Roman"/>
          <w:bCs/>
          <w:lang w:val="fr-FR"/>
        </w:rPr>
        <w:t>1.</w:t>
      </w:r>
      <w:r>
        <w:rPr>
          <w:rFonts w:ascii="Times New Roman" w:hAnsi="Times New Roman" w:cs="Times New Roman"/>
          <w:bCs/>
          <w:lang w:val="fr-FR"/>
        </w:rPr>
        <w:t>Alter ego</w:t>
      </w:r>
      <w:r w:rsidRPr="00E21952">
        <w:rPr>
          <w:rFonts w:ascii="Times New Roman" w:hAnsi="Times New Roman" w:cs="Times New Roman"/>
          <w:bCs/>
          <w:lang w:val="fr-FR"/>
        </w:rPr>
        <w:t xml:space="preserve">2+. </w:t>
      </w:r>
      <w:r>
        <w:rPr>
          <w:rFonts w:ascii="Times New Roman" w:hAnsi="Times New Roman" w:cs="Times New Roman"/>
          <w:bCs/>
          <w:lang w:val="fr-FR"/>
        </w:rPr>
        <w:t>Méthode de français. Catherine Hugot, Véronique M.Kizirian, Monique Waendendries, Annie Berthet, Emmanuelle Daill, Hachette. 2020.</w:t>
      </w:r>
    </w:p>
    <w:p w:rsidR="0043063F" w:rsidRDefault="0043063F" w:rsidP="0043063F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kk-KZ"/>
        </w:rPr>
        <w:t xml:space="preserve">2. </w:t>
      </w:r>
      <w:r>
        <w:rPr>
          <w:rFonts w:ascii="Times New Roman" w:hAnsi="Times New Roman" w:cs="Times New Roman"/>
          <w:bCs/>
          <w:lang w:val="fr-FR"/>
        </w:rPr>
        <w:t>Alter ego+. Cahier d’activités. Catherine Hugot, Véronique M.Kizirian, Monique Waendendries, Annie Berthet, Emmanuelle Daill, Hachette. 2020</w:t>
      </w:r>
    </w:p>
    <w:p w:rsidR="0043063F" w:rsidRDefault="0043063F" w:rsidP="0043063F">
      <w:pPr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fr-FR"/>
        </w:rPr>
        <w:t>3.Tendances.A2.Methode de  français.Jackiy Girardet. Hachette. 2018.</w:t>
      </w:r>
    </w:p>
    <w:p w:rsidR="0043063F" w:rsidRDefault="0043063F" w:rsidP="0043063F">
      <w:pPr>
        <w:rPr>
          <w:rFonts w:ascii="Times New Roman" w:eastAsia="Times New Roman" w:hAnsi="Times New Roman" w:cs="Times New Roman"/>
          <w:lang w:val="fr-FR" w:eastAsia="ko-KR"/>
        </w:rPr>
      </w:pPr>
      <w:r>
        <w:rPr>
          <w:rFonts w:ascii="Times New Roman" w:eastAsia="Times New Roman" w:hAnsi="Times New Roman" w:cs="Times New Roman"/>
          <w:lang w:val="fr-FR"/>
        </w:rPr>
        <w:t>4.Objectif Diplomatie2.Michel Soignet</w:t>
      </w:r>
      <w:r>
        <w:rPr>
          <w:rFonts w:ascii="Times New Roman" w:eastAsia="Times New Roman" w:hAnsi="Times New Roman" w:cs="Times New Roman"/>
          <w:lang w:val="fr-FR" w:eastAsia="ko-KR"/>
        </w:rPr>
        <w:t xml:space="preserve"> Hachette.2018</w:t>
      </w:r>
    </w:p>
    <w:p w:rsidR="0043063F" w:rsidRDefault="0043063F" w:rsidP="0043063F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</w:p>
    <w:p w:rsidR="0043063F" w:rsidRDefault="0043063F" w:rsidP="0043063F">
      <w:pPr>
        <w:spacing w:line="282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rPr>
          <w:rFonts w:ascii="Times New Roman" w:eastAsia="Times New Roman" w:hAnsi="Times New Roman"/>
          <w:b/>
          <w:sz w:val="24"/>
          <w:lang w:val="fr-FR"/>
        </w:rPr>
      </w:pPr>
      <w:r>
        <w:rPr>
          <w:rFonts w:ascii="Times New Roman" w:eastAsia="Times New Roman" w:hAnsi="Times New Roman"/>
          <w:b/>
          <w:sz w:val="24"/>
          <w:lang w:val="fr-FR"/>
        </w:rPr>
        <w:t xml:space="preserve">1.2. </w:t>
      </w:r>
      <w:r>
        <w:rPr>
          <w:rFonts w:ascii="Times New Roman" w:eastAsia="Times New Roman" w:hAnsi="Times New Roman"/>
          <w:b/>
          <w:sz w:val="24"/>
        </w:rPr>
        <w:t>Дополнительная</w:t>
      </w:r>
      <w:r>
        <w:rPr>
          <w:rFonts w:ascii="Times New Roman" w:eastAsia="Times New Roman" w:hAnsi="Times New Roman"/>
          <w:b/>
          <w:sz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литература</w:t>
      </w:r>
      <w:r>
        <w:rPr>
          <w:rFonts w:ascii="Times New Roman" w:eastAsia="Times New Roman" w:hAnsi="Times New Roman"/>
          <w:b/>
          <w:sz w:val="24"/>
          <w:lang w:val="fr-FR"/>
        </w:rPr>
        <w:t>: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 1.Le Francais des relations internationales. M.</w:t>
      </w:r>
      <w:r>
        <w:rPr>
          <w:rFonts w:ascii="Times New Roman" w:eastAsia="Times New Roman" w:hAnsi="Times New Roman" w:cs="Times New Roman"/>
          <w:sz w:val="22"/>
          <w:szCs w:val="22"/>
          <w:lang w:eastAsia="ko-KR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ony-N.Clement-Rondepierre.Hachette.2015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2.Faire des affaires en francais</w:t>
      </w:r>
    </w:p>
    <w:p w:rsidR="0043063F" w:rsidRDefault="0043063F" w:rsidP="0043063F">
      <w:pPr>
        <w:tabs>
          <w:tab w:val="left" w:pos="426"/>
        </w:tabs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Marie-Odile Sanchez Macagno.Hachette.2020.</w:t>
      </w:r>
    </w:p>
    <w:p w:rsidR="0043063F" w:rsidRDefault="0043063F" w:rsidP="0043063F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</w:p>
    <w:p w:rsidR="0043063F" w:rsidRDefault="0043063F" w:rsidP="0043063F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kk-KZ"/>
        </w:rPr>
        <w:t xml:space="preserve">3. </w:t>
      </w:r>
      <w:r>
        <w:rPr>
          <w:rFonts w:ascii="Times New Roman" w:hAnsi="Times New Roman" w:cs="Times New Roman"/>
          <w:bCs/>
          <w:lang w:val="fr-FR"/>
        </w:rPr>
        <w:t>Panorama 1.  1-Jacky Girardet.  Jean-Marie Cridlig Méthode de français.  CLE International. Paris-2020.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hAnsi="Times New Roman" w:cs="Times New Roman"/>
          <w:bCs/>
          <w:lang w:val="kk-KZ"/>
        </w:rPr>
        <w:t xml:space="preserve">4. </w:t>
      </w:r>
      <w:r>
        <w:rPr>
          <w:rFonts w:ascii="Times New Roman" w:hAnsi="Times New Roman" w:cs="Times New Roman"/>
          <w:bCs/>
          <w:lang w:val="fr-FR"/>
        </w:rPr>
        <w:t>Panorama 1- Jacky Girardet,  Jean-Marie Cridlig. Cahier d’exercices.  CLE International Paris-2021.</w:t>
      </w: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 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5.Pratique de la Communication Commerciale en Francais 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C.Descotes-Genon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R.Rolle-Harold.presse Universitaire de Grenoble.2018. 6.Negociations  Commerciales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Max Dany.Hachette.2016.</w:t>
      </w:r>
    </w:p>
    <w:p w:rsidR="0043063F" w:rsidRDefault="0043063F" w:rsidP="0043063F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</w:p>
    <w:p w:rsidR="0043063F" w:rsidRDefault="0043063F" w:rsidP="0043063F">
      <w:pPr>
        <w:spacing w:line="7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76" w:lineRule="exact"/>
        <w:rPr>
          <w:rFonts w:ascii="Times New Roman" w:eastAsia="Times New Roman" w:hAnsi="Times New Roman"/>
          <w:lang w:val="fr-FR"/>
        </w:rPr>
      </w:pPr>
    </w:p>
    <w:p w:rsidR="0043063F" w:rsidRPr="00E21952" w:rsidRDefault="0043063F" w:rsidP="0043063F">
      <w:pPr>
        <w:spacing w:line="0" w:lineRule="atLeast"/>
        <w:ind w:left="380"/>
        <w:rPr>
          <w:rFonts w:ascii="Times New Roman" w:eastAsia="Times New Roman" w:hAnsi="Times New Roman"/>
          <w:sz w:val="24"/>
          <w:lang w:val="fr-FR"/>
        </w:rPr>
      </w:pPr>
      <w:r>
        <w:rPr>
          <w:rFonts w:ascii="Times New Roman" w:eastAsia="Times New Roman" w:hAnsi="Times New Roman"/>
          <w:b/>
          <w:sz w:val="24"/>
          <w:lang w:val="fr-FR"/>
        </w:rPr>
        <w:t xml:space="preserve">1.3. </w:t>
      </w:r>
      <w:r>
        <w:rPr>
          <w:rFonts w:ascii="Times New Roman" w:eastAsia="Times New Roman" w:hAnsi="Times New Roman"/>
          <w:b/>
          <w:sz w:val="24"/>
        </w:rPr>
        <w:t>Методическая</w:t>
      </w:r>
      <w:r>
        <w:rPr>
          <w:rFonts w:ascii="Times New Roman" w:eastAsia="Times New Roman" w:hAnsi="Times New Roman"/>
          <w:b/>
          <w:sz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литература</w:t>
      </w:r>
      <w:r>
        <w:rPr>
          <w:rFonts w:ascii="Times New Roman" w:eastAsia="Times New Roman" w:hAnsi="Times New Roman"/>
          <w:sz w:val="24"/>
          <w:lang w:val="fr-FR"/>
        </w:rPr>
        <w:t>:</w:t>
      </w:r>
      <w:r>
        <w:rPr>
          <w:rFonts w:ascii="Times New Roman" w:hAnsi="Times New Roman" w:cs="Times New Roman"/>
          <w:bCs/>
          <w:lang w:val="fr-FR"/>
        </w:rPr>
        <w:t xml:space="preserve"> Alter ego2+. Méthode de français. Catherine Hugot, Véronique M.Kizirian, Monique Waendendries, Annie Berthet, Emmanuelle Daill, Hachette. 2020</w:t>
      </w:r>
    </w:p>
    <w:p w:rsidR="0043063F" w:rsidRPr="00E21952" w:rsidRDefault="0043063F" w:rsidP="0043063F">
      <w:pPr>
        <w:spacing w:line="282" w:lineRule="exact"/>
        <w:rPr>
          <w:rFonts w:ascii="Times New Roman" w:eastAsia="Times New Roman" w:hAnsi="Times New Roman"/>
          <w:lang w:val="fr-FR"/>
        </w:rPr>
      </w:pPr>
    </w:p>
    <w:p w:rsidR="0043063F" w:rsidRPr="00E21952" w:rsidRDefault="0043063F" w:rsidP="0043063F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  <w:r w:rsidRPr="00E21952">
        <w:rPr>
          <w:rFonts w:ascii="Times New Roman" w:eastAsia="Times New Roman" w:hAnsi="Times New Roman"/>
          <w:b/>
          <w:sz w:val="24"/>
          <w:lang w:val="fr-FR"/>
        </w:rPr>
        <w:t xml:space="preserve">1.4. </w:t>
      </w:r>
      <w:r>
        <w:rPr>
          <w:rFonts w:ascii="Times New Roman" w:eastAsia="Times New Roman" w:hAnsi="Times New Roman"/>
          <w:b/>
          <w:sz w:val="24"/>
        </w:rPr>
        <w:t>Интернет</w:t>
      </w:r>
      <w:r w:rsidRPr="00E21952">
        <w:rPr>
          <w:rFonts w:ascii="Times New Roman" w:eastAsia="Times New Roman" w:hAnsi="Times New Roman"/>
          <w:b/>
          <w:sz w:val="24"/>
          <w:lang w:val="fr-FR"/>
        </w:rPr>
        <w:t>-</w:t>
      </w:r>
      <w:r>
        <w:rPr>
          <w:rFonts w:ascii="Times New Roman" w:eastAsia="Times New Roman" w:hAnsi="Times New Roman"/>
          <w:b/>
          <w:sz w:val="24"/>
        </w:rPr>
        <w:t>ресурсы</w:t>
      </w:r>
      <w:r w:rsidRPr="00E21952">
        <w:rPr>
          <w:rFonts w:ascii="Times New Roman" w:eastAsia="Times New Roman" w:hAnsi="Times New Roman"/>
          <w:b/>
          <w:sz w:val="24"/>
          <w:lang w:val="fr-FR"/>
        </w:rPr>
        <w:t>:</w:t>
      </w:r>
    </w:p>
    <w:p w:rsidR="0043063F" w:rsidRDefault="007077C9" w:rsidP="0043063F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fr-FR"/>
        </w:rPr>
      </w:pPr>
      <w:hyperlink r:id="rId7" w:history="1">
        <w:r w:rsidR="0043063F">
          <w:rPr>
            <w:rStyle w:val="a3"/>
            <w:rFonts w:ascii="Times New Roman" w:eastAsia="Times New Roman" w:hAnsi="Times New Roman" w:cs="Times New Roman"/>
            <w:color w:val="auto"/>
            <w:u w:val="none"/>
            <w:shd w:val="clear" w:color="auto" w:fill="FFFFFF"/>
            <w:lang w:val="kk-KZ"/>
          </w:rPr>
          <w:t>http://elibrary.kaznu.kz/ru</w:t>
        </w:r>
      </w:hyperlink>
    </w:p>
    <w:p w:rsidR="0043063F" w:rsidRDefault="0043063F" w:rsidP="0043063F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hd w:val="clear" w:color="auto" w:fill="FFFFFF"/>
          <w:lang w:val="kk-KZ"/>
        </w:rPr>
        <w:t xml:space="preserve"> </w:t>
      </w:r>
      <w:hyperlink r:id="rId8" w:history="1"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https://enseigner.tv5monde.com/articles-dossiers/dossiers/enseigner-le-francais-des-relations-internationales</w:t>
        </w:r>
      </w:hyperlink>
    </w:p>
    <w:p w:rsidR="0043063F" w:rsidRDefault="007077C9" w:rsidP="0043063F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hyperlink r:id="rId9" w:history="1">
        <w:r w:rsidR="0043063F"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https://parlonsfrancais.francophonie.org/ressources-relations-internationales/</w:t>
        </w:r>
      </w:hyperlink>
    </w:p>
    <w:p w:rsidR="0043063F" w:rsidRDefault="007077C9" w:rsidP="0043063F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hyperlink r:id="rId10" w:history="1">
        <w:r w:rsidR="0043063F"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https://www.lefrancaisdesaffaires.fr/numerifos/relations-internationales/</w:t>
        </w:r>
      </w:hyperlink>
    </w:p>
    <w:p w:rsidR="0043063F" w:rsidRDefault="0043063F" w:rsidP="0043063F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hd w:val="clear" w:color="auto" w:fill="FFFFFF"/>
          <w:lang w:val="kk-KZ"/>
        </w:rPr>
        <w:t>https://liseo.france-education-international.fr/index.php?lvl=notice_display&amp;id=42868</w:t>
      </w:r>
    </w:p>
    <w:p w:rsidR="0043063F" w:rsidRDefault="007077C9" w:rsidP="0043063F">
      <w:pPr>
        <w:numPr>
          <w:ilvl w:val="0"/>
          <w:numId w:val="11"/>
        </w:numPr>
        <w:rPr>
          <w:rFonts w:ascii="Times New Roman" w:hAnsi="Times New Roman" w:cs="Times New Roman"/>
          <w:lang w:val="kk-KZ"/>
        </w:rPr>
      </w:pPr>
      <w:hyperlink r:id="rId11" w:anchor="approche_actionnelle" w:history="1">
        <w:r w:rsidR="0043063F">
          <w:rPr>
            <w:rStyle w:val="a3"/>
            <w:rFonts w:ascii="Times New Roman" w:hAnsi="Times New Roman" w:cs="Times New Roman"/>
            <w:color w:val="auto"/>
            <w:lang w:val="kk-KZ"/>
          </w:rPr>
          <w:t>http://www.francparler.org/dossiers/cecr_enseigner.htm#approche_actionnelle</w:t>
        </w:r>
      </w:hyperlink>
      <w:r w:rsidR="0043063F">
        <w:rPr>
          <w:rFonts w:ascii="Times New Roman" w:hAnsi="Times New Roman" w:cs="Times New Roman"/>
          <w:lang w:val="kk-KZ"/>
        </w:rPr>
        <w:t xml:space="preserve"> </w:t>
      </w:r>
    </w:p>
    <w:p w:rsidR="0043063F" w:rsidRDefault="0043063F" w:rsidP="0043063F">
      <w:pPr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Connaissance de la France : </w:t>
      </w:r>
      <w:hyperlink r:id="rId12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http://www.furman.edu/~pecoy/regw1.htm</w:t>
        </w:r>
      </w:hyperlink>
    </w:p>
    <w:p w:rsidR="0043063F" w:rsidRDefault="0043063F" w:rsidP="0043063F">
      <w:pPr>
        <w:numPr>
          <w:ilvl w:val="0"/>
          <w:numId w:val="11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Connaissance des régions et villes françaises : </w:t>
      </w:r>
      <w:hyperlink r:id="rId13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http://admi.net//tow/reg.html</w:t>
        </w:r>
      </w:hyperlink>
      <w:r>
        <w:rPr>
          <w:rFonts w:ascii="Times New Roman" w:hAnsi="Times New Roman" w:cs="Times New Roman"/>
          <w:lang w:val="fr-FR"/>
        </w:rPr>
        <w:t xml:space="preserve"> 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       9.Culture française : </w:t>
      </w:r>
      <w:hyperlink r:id="rId14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http://www.bnf.fr/loc/bnf0001.htm</w:t>
        </w:r>
      </w:hyperlink>
    </w:p>
    <w:p w:rsidR="0043063F" w:rsidRDefault="0043063F" w:rsidP="0043063F">
      <w:pPr>
        <w:rPr>
          <w:rFonts w:ascii="Times New Roman" w:eastAsia="Times New Roman" w:hAnsi="Times New Roman"/>
          <w:sz w:val="24"/>
          <w:lang w:val="fr-FR"/>
        </w:rPr>
        <w:sectPr w:rsidR="0043063F">
          <w:pgSz w:w="11900" w:h="16838"/>
          <w:pgMar w:top="1138" w:right="846" w:bottom="151" w:left="760" w:header="0" w:footer="0" w:gutter="0"/>
          <w:cols w:space="720"/>
        </w:sect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72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0" w:lineRule="atLeast"/>
        <w:rPr>
          <w:rFonts w:ascii="Times New Roman" w:eastAsia="Times New Roman" w:hAnsi="Times New Roman"/>
          <w:sz w:val="24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rPr>
          <w:rFonts w:ascii="Times New Roman" w:eastAsia="Times New Roman" w:hAnsi="Times New Roman"/>
          <w:sz w:val="24"/>
          <w:lang w:val="fr-FR"/>
        </w:rPr>
        <w:sectPr w:rsidR="0043063F">
          <w:type w:val="continuous"/>
          <w:pgSz w:w="11900" w:h="16838"/>
          <w:pgMar w:top="1139" w:right="846" w:bottom="151" w:left="860" w:header="0" w:footer="0" w:gutter="0"/>
          <w:cols w:space="720"/>
        </w:sectPr>
      </w:pPr>
    </w:p>
    <w:p w:rsidR="0043063F" w:rsidRPr="00E21952" w:rsidRDefault="0043063F" w:rsidP="0043063F">
      <w:pPr>
        <w:rPr>
          <w:lang w:val="fr-FR"/>
        </w:rPr>
      </w:pPr>
    </w:p>
    <w:p w:rsidR="00FC579F" w:rsidRPr="0043063F" w:rsidRDefault="00FC579F">
      <w:pPr>
        <w:rPr>
          <w:lang w:val="fr-FR"/>
        </w:rPr>
      </w:pPr>
    </w:p>
    <w:sectPr w:rsidR="00FC579F" w:rsidRPr="00430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hybridMultilevel"/>
    <w:tmpl w:val="5FF87E0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36"/>
    <w:multiLevelType w:val="hybridMultilevel"/>
    <w:tmpl w:val="2F305DEE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37"/>
    <w:multiLevelType w:val="hybridMultilevel"/>
    <w:tmpl w:val="25A70BF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38"/>
    <w:multiLevelType w:val="hybridMultilevel"/>
    <w:tmpl w:val="1DBABF00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39"/>
    <w:multiLevelType w:val="hybridMultilevel"/>
    <w:tmpl w:val="4AD084E8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3A"/>
    <w:multiLevelType w:val="hybridMultilevel"/>
    <w:tmpl w:val="1F48EAA0"/>
    <w:lvl w:ilvl="0" w:tplc="FFFFFFFF">
      <w:start w:val="9"/>
      <w:numFmt w:val="upp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3B"/>
    <w:multiLevelType w:val="hybridMultilevel"/>
    <w:tmpl w:val="1381823A"/>
    <w:lvl w:ilvl="0" w:tplc="FFFFFFFF">
      <w:start w:val="35"/>
      <w:numFmt w:val="upp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3C"/>
    <w:multiLevelType w:val="hybridMultilevel"/>
    <w:tmpl w:val="5DB70AE4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47"/>
    <w:multiLevelType w:val="hybridMultilevel"/>
    <w:tmpl w:val="661E3F1E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19C30437"/>
    <w:multiLevelType w:val="multilevel"/>
    <w:tmpl w:val="A976A14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cs="Arial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Arial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Arial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Arial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Arial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Arial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Arial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Arial"/>
        <w:b/>
        <w:sz w:val="24"/>
      </w:rPr>
    </w:lvl>
  </w:abstractNum>
  <w:abstractNum w:abstractNumId="10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5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57"/>
    <w:rsid w:val="0043063F"/>
    <w:rsid w:val="007077C9"/>
    <w:rsid w:val="00862CD8"/>
    <w:rsid w:val="00971D25"/>
    <w:rsid w:val="009B7057"/>
    <w:rsid w:val="00AB565A"/>
    <w:rsid w:val="00FC579F"/>
    <w:rsid w:val="00F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DD232-2CD9-41C5-9EE4-AAF46B3A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3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0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seigner.tv5monde.com/articles-dossiers/dossiers/enseigner-le-francais-des-relations-internationales" TargetMode="External"/><Relationship Id="rId13" Type="http://schemas.openxmlformats.org/officeDocument/2006/relationships/hyperlink" Target="http://admi.net/tow/re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://www.furman.edu/~pecoy/regw1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atalog.belstu.by/catalog/books/doc/187080" TargetMode="External"/><Relationship Id="rId11" Type="http://schemas.openxmlformats.org/officeDocument/2006/relationships/hyperlink" Target="http://www.francparler.org/dossiers/cecr_enseigner.htm" TargetMode="External"/><Relationship Id="rId5" Type="http://schemas.openxmlformats.org/officeDocument/2006/relationships/hyperlink" Target="https://www.sudoc.abes.fr/cbs/xslt/DB=2.1/SET=1/TTL=1/CLK?IKT=1016&amp;TRM=%D0%9A%D1%83%D1%80%D1%81+%D0%BF%D0%B5%D1%80%D0%B5%D0%B2%D0%BE%D0%B4%D0%B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efrancaisdesaffaires.fr/numerifos/relations-internationa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lonsfrancais.francophonie.org/ressources-relations-internationales/" TargetMode="External"/><Relationship Id="rId14" Type="http://schemas.openxmlformats.org/officeDocument/2006/relationships/hyperlink" Target="http://www.bnf.fr/loc/bnf000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2024-01-16T14:50:00Z</dcterms:created>
  <dcterms:modified xsi:type="dcterms:W3CDTF">2024-01-16T14:50:00Z</dcterms:modified>
</cp:coreProperties>
</file>